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66" w:rsidRPr="00090D66" w:rsidRDefault="00090D66" w:rsidP="00090D66">
      <w:pPr>
        <w:jc w:val="center"/>
        <w:rPr>
          <w:rFonts w:ascii="標楷體" w:eastAsia="標楷體" w:hAnsi="標楷體" w:cs="Times New Roman"/>
          <w:sz w:val="40"/>
          <w:szCs w:val="40"/>
        </w:rPr>
      </w:pPr>
      <w:proofErr w:type="gramStart"/>
      <w:r w:rsidRPr="00090D66">
        <w:rPr>
          <w:rFonts w:ascii="標楷體" w:eastAsia="標楷體" w:hAnsi="標楷體" w:cs="Times New Roman" w:hint="eastAsia"/>
          <w:sz w:val="40"/>
          <w:szCs w:val="40"/>
        </w:rPr>
        <w:t>臺</w:t>
      </w:r>
      <w:proofErr w:type="gramEnd"/>
      <w:r w:rsidRPr="00090D66">
        <w:rPr>
          <w:rFonts w:ascii="標楷體" w:eastAsia="標楷體" w:hAnsi="標楷體" w:cs="Times New Roman" w:hint="eastAsia"/>
          <w:sz w:val="40"/>
          <w:szCs w:val="40"/>
        </w:rPr>
        <w:t>中市政府客家事務委員會推展客家學術文化活動補助作業要點</w:t>
      </w:r>
    </w:p>
    <w:p w:rsidR="00090D66" w:rsidRPr="00090D66" w:rsidRDefault="00090D66" w:rsidP="00090D66">
      <w:pPr>
        <w:wordWrap w:val="0"/>
        <w:jc w:val="right"/>
        <w:rPr>
          <w:rFonts w:ascii="標楷體" w:eastAsia="標楷體" w:hAnsi="標楷體" w:cs="Times New Roman"/>
          <w:sz w:val="22"/>
        </w:rPr>
      </w:pPr>
      <w:r w:rsidRPr="00090D66">
        <w:rPr>
          <w:rFonts w:ascii="標楷體" w:eastAsia="標楷體" w:hAnsi="標楷體" w:cs="Times New Roman" w:hint="eastAsia"/>
          <w:sz w:val="22"/>
        </w:rPr>
        <w:t>10</w:t>
      </w:r>
      <w:r>
        <w:rPr>
          <w:rFonts w:ascii="標楷體" w:eastAsia="標楷體" w:hAnsi="標楷體" w:cs="Times New Roman"/>
          <w:sz w:val="22"/>
        </w:rPr>
        <w:t>9</w:t>
      </w:r>
      <w:r w:rsidRPr="00090D66">
        <w:rPr>
          <w:rFonts w:ascii="標楷體" w:eastAsia="標楷體" w:hAnsi="標楷體" w:cs="Times New Roman" w:hint="eastAsia"/>
          <w:sz w:val="22"/>
        </w:rPr>
        <w:t>年</w:t>
      </w:r>
      <w:r w:rsidR="00C4222A">
        <w:rPr>
          <w:rFonts w:ascii="標楷體" w:eastAsia="標楷體" w:hAnsi="標楷體" w:cs="Times New Roman" w:hint="eastAsia"/>
          <w:sz w:val="22"/>
        </w:rPr>
        <w:t>5</w:t>
      </w:r>
      <w:r w:rsidRPr="00090D66">
        <w:rPr>
          <w:rFonts w:ascii="標楷體" w:eastAsia="標楷體" w:hAnsi="標楷體" w:cs="Times New Roman" w:hint="eastAsia"/>
          <w:sz w:val="22"/>
        </w:rPr>
        <w:t>月</w:t>
      </w:r>
      <w:r w:rsidR="00C4222A">
        <w:rPr>
          <w:rFonts w:ascii="標楷體" w:eastAsia="標楷體" w:hAnsi="標楷體" w:cs="Times New Roman" w:hint="eastAsia"/>
          <w:sz w:val="22"/>
        </w:rPr>
        <w:t>2</w:t>
      </w:r>
      <w:r w:rsidR="00112D3D">
        <w:rPr>
          <w:rFonts w:ascii="標楷體" w:eastAsia="標楷體" w:hAnsi="標楷體" w:cs="Times New Roman"/>
          <w:sz w:val="22"/>
        </w:rPr>
        <w:t>5</w:t>
      </w:r>
      <w:r w:rsidRPr="00090D66">
        <w:rPr>
          <w:rFonts w:ascii="標楷體" w:eastAsia="標楷體" w:hAnsi="標楷體" w:cs="Times New Roman" w:hint="eastAsia"/>
          <w:sz w:val="22"/>
        </w:rPr>
        <w:t>日</w:t>
      </w:r>
      <w:bookmarkStart w:id="0" w:name="_GoBack"/>
      <w:bookmarkEnd w:id="0"/>
      <w:r w:rsidRPr="00090D66">
        <w:rPr>
          <w:rFonts w:ascii="標楷體" w:eastAsia="標楷體" w:hAnsi="標楷體" w:cs="Times New Roman" w:hint="eastAsia"/>
          <w:sz w:val="22"/>
        </w:rPr>
        <w:t>中市客文</w:t>
      </w:r>
      <w:r w:rsidR="00C4222A">
        <w:rPr>
          <w:rFonts w:ascii="標楷體" w:eastAsia="標楷體" w:hAnsi="標楷體" w:cs="Times New Roman" w:hint="eastAsia"/>
          <w:sz w:val="22"/>
        </w:rPr>
        <w:t>字第1090002561</w:t>
      </w:r>
      <w:r>
        <w:rPr>
          <w:rFonts w:ascii="標楷體" w:eastAsia="標楷體" w:hAnsi="標楷體" w:cs="Times New Roman" w:hint="eastAsia"/>
          <w:sz w:val="22"/>
        </w:rPr>
        <w:t>號</w:t>
      </w:r>
      <w:r w:rsidRPr="00090D66">
        <w:rPr>
          <w:rFonts w:ascii="標楷體" w:eastAsia="標楷體" w:hAnsi="標楷體" w:cs="Times New Roman" w:hint="eastAsia"/>
          <w:sz w:val="22"/>
        </w:rPr>
        <w:t>函修正修正規定</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一、</w:t>
      </w:r>
      <w:r w:rsidRPr="00090D66">
        <w:rPr>
          <w:rFonts w:ascii="標楷體" w:eastAsia="標楷體" w:hAnsi="標楷體" w:hint="eastAsia"/>
          <w:sz w:val="28"/>
          <w:szCs w:val="28"/>
        </w:rPr>
        <w:tab/>
      </w:r>
      <w:proofErr w:type="gramStart"/>
      <w:r w:rsidRPr="00090D66">
        <w:rPr>
          <w:rFonts w:ascii="標楷體" w:eastAsia="標楷體" w:hAnsi="標楷體" w:hint="eastAsia"/>
          <w:sz w:val="28"/>
          <w:szCs w:val="28"/>
        </w:rPr>
        <w:t>臺</w:t>
      </w:r>
      <w:proofErr w:type="gramEnd"/>
      <w:r w:rsidRPr="00090D66">
        <w:rPr>
          <w:rFonts w:ascii="標楷體" w:eastAsia="標楷體" w:hAnsi="標楷體" w:hint="eastAsia"/>
          <w:sz w:val="28"/>
          <w:szCs w:val="28"/>
        </w:rPr>
        <w:t>中市政府客家事務委員會（以下簡稱本會）為弘揚客家文化，推廣客家語言、學術、藝文及民俗活動，特訂定本要點。</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 xml:space="preserve">二、補助範圍： </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（一）</w:t>
      </w:r>
      <w:r w:rsidRPr="00090D66">
        <w:rPr>
          <w:rFonts w:ascii="標楷體" w:eastAsia="標楷體" w:hAnsi="標楷體" w:hint="eastAsia"/>
          <w:sz w:val="28"/>
          <w:szCs w:val="28"/>
        </w:rPr>
        <w:tab/>
        <w:t>客家語言推廣活動。</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（二）</w:t>
      </w:r>
      <w:r w:rsidRPr="00090D66">
        <w:rPr>
          <w:rFonts w:ascii="標楷體" w:eastAsia="標楷體" w:hAnsi="標楷體" w:hint="eastAsia"/>
          <w:sz w:val="28"/>
          <w:szCs w:val="28"/>
        </w:rPr>
        <w:tab/>
        <w:t xml:space="preserve">客家文化推廣活動。 </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（三）</w:t>
      </w:r>
      <w:r w:rsidRPr="00090D66">
        <w:rPr>
          <w:rFonts w:ascii="標楷體" w:eastAsia="標楷體" w:hAnsi="標楷體" w:hint="eastAsia"/>
          <w:sz w:val="28"/>
          <w:szCs w:val="28"/>
        </w:rPr>
        <w:tab/>
        <w:t>客家學術調查研究。</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（四）</w:t>
      </w:r>
      <w:r w:rsidRPr="00090D66">
        <w:rPr>
          <w:rFonts w:ascii="標楷體" w:eastAsia="標楷體" w:hAnsi="標楷體" w:hint="eastAsia"/>
          <w:sz w:val="28"/>
          <w:szCs w:val="28"/>
        </w:rPr>
        <w:tab/>
        <w:t xml:space="preserve">客家學術研討、研習活動。 </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（五）</w:t>
      </w:r>
      <w:r w:rsidRPr="00090D66">
        <w:rPr>
          <w:rFonts w:ascii="標楷體" w:eastAsia="標楷體" w:hAnsi="標楷體" w:hint="eastAsia"/>
          <w:sz w:val="28"/>
          <w:szCs w:val="28"/>
        </w:rPr>
        <w:tab/>
        <w:t xml:space="preserve">客家歌謠研習。 </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（六）</w:t>
      </w:r>
      <w:r w:rsidRPr="00090D66">
        <w:rPr>
          <w:rFonts w:ascii="標楷體" w:eastAsia="標楷體" w:hAnsi="標楷體" w:hint="eastAsia"/>
          <w:sz w:val="28"/>
          <w:szCs w:val="28"/>
        </w:rPr>
        <w:tab/>
        <w:t>客家民俗或其他文化活動。</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三、</w:t>
      </w:r>
      <w:r w:rsidRPr="00090D66">
        <w:rPr>
          <w:rFonts w:ascii="標楷體" w:eastAsia="標楷體" w:hAnsi="標楷體" w:hint="eastAsia"/>
          <w:sz w:val="28"/>
          <w:szCs w:val="28"/>
        </w:rPr>
        <w:tab/>
        <w:t>補助對象：</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（一）</w:t>
      </w:r>
      <w:r w:rsidRPr="00090D66">
        <w:rPr>
          <w:rFonts w:ascii="標楷體" w:eastAsia="標楷體" w:hAnsi="標楷體" w:hint="eastAsia"/>
          <w:sz w:val="28"/>
          <w:szCs w:val="28"/>
        </w:rPr>
        <w:tab/>
        <w:t>一般性補助：</w:t>
      </w:r>
    </w:p>
    <w:p w:rsidR="00090D66" w:rsidRPr="00F10F69" w:rsidRDefault="00090D66" w:rsidP="00F10F69">
      <w:pPr>
        <w:pStyle w:val="1"/>
        <w:spacing w:line="460" w:lineRule="exact"/>
        <w:ind w:leftChars="0" w:left="1344" w:firstLineChars="4" w:firstLine="11"/>
        <w:jc w:val="both"/>
        <w:rPr>
          <w:rFonts w:ascii="標楷體" w:eastAsia="標楷體" w:hAnsi="標楷體"/>
          <w:sz w:val="28"/>
          <w:szCs w:val="28"/>
        </w:rPr>
      </w:pPr>
      <w:proofErr w:type="gramStart"/>
      <w:r w:rsidRPr="00F10F69">
        <w:rPr>
          <w:rFonts w:ascii="標楷體" w:eastAsia="標楷體" w:hAnsi="標楷體" w:hint="eastAsia"/>
          <w:sz w:val="28"/>
          <w:szCs w:val="28"/>
        </w:rPr>
        <w:t>臺</w:t>
      </w:r>
      <w:proofErr w:type="gramEnd"/>
      <w:r w:rsidRPr="00F10F69">
        <w:rPr>
          <w:rFonts w:ascii="標楷體" w:eastAsia="標楷體" w:hAnsi="標楷體" w:hint="eastAsia"/>
          <w:sz w:val="28"/>
          <w:szCs w:val="28"/>
        </w:rPr>
        <w:t>中市（以下簡稱本市）立案團體或會址設立於本市行政區域範圍內之民間客家、社會、學術、文化及文藝之民間團體。</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（二）</w:t>
      </w:r>
      <w:r w:rsidRPr="00090D66">
        <w:rPr>
          <w:rFonts w:ascii="標楷體" w:eastAsia="標楷體" w:hAnsi="標楷體" w:hint="eastAsia"/>
          <w:sz w:val="28"/>
          <w:szCs w:val="28"/>
        </w:rPr>
        <w:tab/>
        <w:t>專案性補助：</w:t>
      </w:r>
    </w:p>
    <w:p w:rsidR="00090D66" w:rsidRPr="0002718E" w:rsidRDefault="00090D66" w:rsidP="0002718E">
      <w:pPr>
        <w:pStyle w:val="1"/>
        <w:spacing w:line="460" w:lineRule="exact"/>
        <w:ind w:leftChars="0" w:left="1330" w:hanging="364"/>
        <w:jc w:val="both"/>
        <w:rPr>
          <w:rFonts w:ascii="標楷體" w:eastAsia="標楷體" w:hAnsi="標楷體"/>
          <w:sz w:val="28"/>
          <w:szCs w:val="28"/>
        </w:rPr>
      </w:pPr>
      <w:r w:rsidRPr="0002718E">
        <w:rPr>
          <w:rFonts w:ascii="標楷體" w:eastAsia="標楷體" w:hAnsi="標楷體" w:hint="eastAsia"/>
          <w:sz w:val="28"/>
          <w:szCs w:val="28"/>
        </w:rPr>
        <w:t>1.</w:t>
      </w:r>
      <w:r w:rsidRPr="0002718E">
        <w:rPr>
          <w:rFonts w:ascii="標楷體" w:eastAsia="標楷體" w:hAnsi="標楷體" w:hint="eastAsia"/>
          <w:sz w:val="28"/>
          <w:szCs w:val="28"/>
        </w:rPr>
        <w:tab/>
        <w:t>受本會</w:t>
      </w:r>
      <w:r w:rsidRPr="00F10F69">
        <w:rPr>
          <w:rFonts w:ascii="標楷體" w:eastAsia="標楷體" w:hAnsi="標楷體" w:hint="eastAsia"/>
          <w:sz w:val="28"/>
          <w:szCs w:val="28"/>
        </w:rPr>
        <w:t>委託</w:t>
      </w:r>
      <w:r w:rsidRPr="0002718E">
        <w:rPr>
          <w:rFonts w:ascii="標楷體" w:eastAsia="標楷體" w:hAnsi="標楷體" w:hint="eastAsia"/>
          <w:sz w:val="28"/>
          <w:szCs w:val="28"/>
        </w:rPr>
        <w:t>協助辦理客家文化活動之機關、團體。</w:t>
      </w:r>
    </w:p>
    <w:p w:rsidR="00090D66" w:rsidRPr="0002718E" w:rsidRDefault="00090D66" w:rsidP="0002718E">
      <w:pPr>
        <w:pStyle w:val="1"/>
        <w:spacing w:line="460" w:lineRule="exact"/>
        <w:ind w:leftChars="0" w:left="1330" w:hanging="364"/>
        <w:jc w:val="both"/>
        <w:rPr>
          <w:rFonts w:ascii="標楷體" w:eastAsia="標楷體" w:hAnsi="標楷體"/>
          <w:sz w:val="28"/>
          <w:szCs w:val="28"/>
        </w:rPr>
      </w:pPr>
      <w:r w:rsidRPr="0002718E">
        <w:rPr>
          <w:rFonts w:ascii="標楷體" w:eastAsia="標楷體" w:hAnsi="標楷體" w:hint="eastAsia"/>
          <w:sz w:val="28"/>
          <w:szCs w:val="28"/>
        </w:rPr>
        <w:t>2.</w:t>
      </w:r>
      <w:r w:rsidRPr="0002718E">
        <w:rPr>
          <w:rFonts w:ascii="標楷體" w:eastAsia="標楷體" w:hAnsi="標楷體" w:hint="eastAsia"/>
          <w:sz w:val="28"/>
          <w:szCs w:val="28"/>
        </w:rPr>
        <w:tab/>
        <w:t>依法並經主管機關許可設立之工會(包括總工會、職業工會)、農會、漁會、水利會、同業公會、體育會(含單項運動委員會)或申請補助之計畫具公益性質之教育、文化、社會福利團體。</w:t>
      </w:r>
    </w:p>
    <w:p w:rsidR="00090D66" w:rsidRPr="0002718E" w:rsidRDefault="00090D66" w:rsidP="0002718E">
      <w:pPr>
        <w:pStyle w:val="1"/>
        <w:spacing w:line="460" w:lineRule="exact"/>
        <w:ind w:leftChars="0" w:left="1330" w:hanging="364"/>
        <w:jc w:val="both"/>
        <w:rPr>
          <w:rFonts w:ascii="標楷體" w:eastAsia="標楷體" w:hAnsi="標楷體"/>
          <w:sz w:val="28"/>
          <w:szCs w:val="28"/>
        </w:rPr>
      </w:pPr>
      <w:r w:rsidRPr="0002718E">
        <w:rPr>
          <w:rFonts w:ascii="標楷體" w:eastAsia="標楷體" w:hAnsi="標楷體" w:hint="eastAsia"/>
          <w:sz w:val="28"/>
          <w:szCs w:val="28"/>
        </w:rPr>
        <w:t>3.</w:t>
      </w:r>
      <w:r w:rsidRPr="0002718E">
        <w:rPr>
          <w:rFonts w:ascii="標楷體" w:eastAsia="標楷體" w:hAnsi="標楷體" w:hint="eastAsia"/>
          <w:sz w:val="28"/>
          <w:szCs w:val="28"/>
        </w:rPr>
        <w:tab/>
        <w:t>配合中央政府各機關補助計畫所補助之民間團體。</w:t>
      </w:r>
    </w:p>
    <w:p w:rsidR="00090D66" w:rsidRPr="00090D66" w:rsidRDefault="00090D66" w:rsidP="00090D66">
      <w:pPr>
        <w:pStyle w:val="1"/>
        <w:spacing w:line="460" w:lineRule="exact"/>
        <w:ind w:leftChars="0" w:left="1344" w:hanging="864"/>
        <w:jc w:val="both"/>
        <w:rPr>
          <w:rFonts w:ascii="標楷體" w:eastAsia="標楷體" w:hAnsi="標楷體"/>
          <w:sz w:val="28"/>
          <w:szCs w:val="28"/>
        </w:rPr>
      </w:pPr>
      <w:r w:rsidRPr="00090D66">
        <w:rPr>
          <w:rFonts w:ascii="標楷體" w:eastAsia="標楷體" w:hAnsi="標楷體" w:hint="eastAsia"/>
          <w:sz w:val="28"/>
          <w:szCs w:val="28"/>
        </w:rPr>
        <w:t>（三）</w:t>
      </w:r>
      <w:r w:rsidRPr="00090D66">
        <w:rPr>
          <w:rFonts w:ascii="標楷體" w:eastAsia="標楷體" w:hAnsi="標楷體" w:hint="eastAsia"/>
          <w:sz w:val="28"/>
          <w:szCs w:val="28"/>
        </w:rPr>
        <w:tab/>
        <w:t>教育推廣性補助：本市公私立幼兒園、各級學校及政府立案之國內大學校院。</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四、</w:t>
      </w:r>
      <w:r w:rsidRPr="00090D66">
        <w:rPr>
          <w:rFonts w:ascii="標楷體" w:eastAsia="標楷體" w:hAnsi="標楷體" w:hint="eastAsia"/>
          <w:sz w:val="28"/>
          <w:szCs w:val="28"/>
        </w:rPr>
        <w:tab/>
        <w:t>補助金額：</w:t>
      </w:r>
    </w:p>
    <w:p w:rsidR="00090D66" w:rsidRPr="0002718E" w:rsidRDefault="00090D66" w:rsidP="0002718E">
      <w:pPr>
        <w:pStyle w:val="1"/>
        <w:spacing w:line="460" w:lineRule="exact"/>
        <w:ind w:leftChars="0" w:left="1344" w:hanging="864"/>
        <w:jc w:val="both"/>
        <w:rPr>
          <w:rFonts w:ascii="標楷體" w:eastAsia="標楷體" w:hAnsi="標楷體"/>
          <w:sz w:val="28"/>
          <w:szCs w:val="28"/>
        </w:rPr>
      </w:pPr>
      <w:r w:rsidRPr="0002718E">
        <w:rPr>
          <w:rFonts w:ascii="標楷體" w:eastAsia="標楷體" w:hAnsi="標楷體" w:hint="eastAsia"/>
          <w:sz w:val="28"/>
          <w:szCs w:val="28"/>
        </w:rPr>
        <w:t>（一）</w:t>
      </w:r>
      <w:r w:rsidRPr="0002718E">
        <w:rPr>
          <w:rFonts w:ascii="標楷體" w:eastAsia="標楷體" w:hAnsi="標楷體" w:hint="eastAsia"/>
          <w:sz w:val="28"/>
          <w:szCs w:val="28"/>
        </w:rPr>
        <w:tab/>
        <w:t>一般性補助：對於同一民間團體之補助金額，每一年度不得超過新臺幣二萬元。</w:t>
      </w:r>
    </w:p>
    <w:p w:rsidR="00090D66" w:rsidRPr="0002718E" w:rsidRDefault="00090D66" w:rsidP="0002718E">
      <w:pPr>
        <w:pStyle w:val="1"/>
        <w:spacing w:line="460" w:lineRule="exact"/>
        <w:ind w:leftChars="0" w:left="1344" w:hanging="864"/>
        <w:jc w:val="both"/>
        <w:rPr>
          <w:rFonts w:ascii="標楷體" w:eastAsia="標楷體" w:hAnsi="標楷體"/>
          <w:sz w:val="28"/>
          <w:szCs w:val="28"/>
        </w:rPr>
      </w:pPr>
      <w:r w:rsidRPr="0002718E">
        <w:rPr>
          <w:rFonts w:ascii="標楷體" w:eastAsia="標楷體" w:hAnsi="標楷體" w:hint="eastAsia"/>
          <w:sz w:val="28"/>
          <w:szCs w:val="28"/>
        </w:rPr>
        <w:lastRenderedPageBreak/>
        <w:t>（二）</w:t>
      </w:r>
      <w:r w:rsidRPr="0002718E">
        <w:rPr>
          <w:rFonts w:ascii="標楷體" w:eastAsia="標楷體" w:hAnsi="標楷體" w:hint="eastAsia"/>
          <w:sz w:val="28"/>
          <w:szCs w:val="28"/>
        </w:rPr>
        <w:tab/>
        <w:t>專案性補助：</w:t>
      </w:r>
    </w:p>
    <w:p w:rsidR="00090D66" w:rsidRPr="0002718E" w:rsidRDefault="00090D66" w:rsidP="0002718E">
      <w:pPr>
        <w:pStyle w:val="1"/>
        <w:spacing w:line="460" w:lineRule="exact"/>
        <w:ind w:leftChars="0" w:left="1344" w:firstLineChars="4" w:firstLine="11"/>
        <w:jc w:val="both"/>
        <w:rPr>
          <w:rFonts w:ascii="標楷體" w:eastAsia="標楷體" w:hAnsi="標楷體"/>
          <w:sz w:val="28"/>
          <w:szCs w:val="28"/>
        </w:rPr>
      </w:pPr>
      <w:r w:rsidRPr="0002718E">
        <w:rPr>
          <w:rFonts w:ascii="標楷體" w:eastAsia="標楷體" w:hAnsi="標楷體" w:hint="eastAsia"/>
          <w:sz w:val="28"/>
          <w:szCs w:val="28"/>
        </w:rPr>
        <w:t>就本會主辦之客家文化系列活動，受委託協助辦理之各項活動內容核定補助金額，不受前款補助金額之限制。</w:t>
      </w:r>
    </w:p>
    <w:p w:rsidR="00090D66" w:rsidRPr="0002718E" w:rsidRDefault="00090D66" w:rsidP="0002718E">
      <w:pPr>
        <w:pStyle w:val="1"/>
        <w:spacing w:line="460" w:lineRule="exact"/>
        <w:ind w:leftChars="0" w:left="1344" w:hanging="864"/>
        <w:jc w:val="both"/>
        <w:rPr>
          <w:rFonts w:ascii="標楷體" w:eastAsia="標楷體" w:hAnsi="標楷體"/>
          <w:sz w:val="28"/>
          <w:szCs w:val="28"/>
        </w:rPr>
      </w:pPr>
      <w:r w:rsidRPr="0002718E">
        <w:rPr>
          <w:rFonts w:ascii="標楷體" w:eastAsia="標楷體" w:hAnsi="標楷體" w:hint="eastAsia"/>
          <w:sz w:val="28"/>
          <w:szCs w:val="28"/>
        </w:rPr>
        <w:t>（三）</w:t>
      </w:r>
      <w:r w:rsidRPr="0002718E">
        <w:rPr>
          <w:rFonts w:ascii="標楷體" w:eastAsia="標楷體" w:hAnsi="標楷體" w:hint="eastAsia"/>
          <w:sz w:val="28"/>
          <w:szCs w:val="28"/>
        </w:rPr>
        <w:tab/>
        <w:t>教育推廣性補助：為鼓勵教育機構投入客家語言傳承及文化紮根之工作，凡本市公私立幼兒園及各級學校之申請案，得視申請計畫辦理內容核定補助金額。</w:t>
      </w:r>
    </w:p>
    <w:p w:rsidR="00090D66" w:rsidRPr="0002718E" w:rsidRDefault="00090D66" w:rsidP="0002718E">
      <w:pPr>
        <w:pStyle w:val="1"/>
        <w:spacing w:line="460" w:lineRule="exact"/>
        <w:ind w:leftChars="0" w:left="1344" w:hanging="864"/>
        <w:jc w:val="both"/>
        <w:rPr>
          <w:rFonts w:ascii="標楷體" w:eastAsia="標楷體" w:hAnsi="標楷體"/>
          <w:sz w:val="28"/>
          <w:szCs w:val="28"/>
        </w:rPr>
      </w:pPr>
      <w:r w:rsidRPr="0002718E">
        <w:rPr>
          <w:rFonts w:ascii="標楷體" w:eastAsia="標楷體" w:hAnsi="標楷體" w:hint="eastAsia"/>
          <w:sz w:val="28"/>
          <w:szCs w:val="28"/>
        </w:rPr>
        <w:t>（四）</w:t>
      </w:r>
      <w:r w:rsidRPr="0002718E">
        <w:rPr>
          <w:rFonts w:ascii="標楷體" w:eastAsia="標楷體" w:hAnsi="標楷體" w:hint="eastAsia"/>
          <w:sz w:val="28"/>
          <w:szCs w:val="28"/>
        </w:rPr>
        <w:tab/>
        <w:t>對政府立案之國內各大學校院之補助金額，最高以補助該計畫總經費百分之八十為原則。</w:t>
      </w:r>
    </w:p>
    <w:p w:rsidR="00090D66" w:rsidRPr="0002718E" w:rsidRDefault="00090D66" w:rsidP="0002718E">
      <w:pPr>
        <w:pStyle w:val="1"/>
        <w:spacing w:line="460" w:lineRule="exact"/>
        <w:ind w:leftChars="0" w:left="1344" w:hanging="864"/>
        <w:jc w:val="both"/>
        <w:rPr>
          <w:rFonts w:ascii="標楷體" w:eastAsia="標楷體" w:hAnsi="標楷體"/>
          <w:sz w:val="28"/>
          <w:szCs w:val="28"/>
        </w:rPr>
      </w:pPr>
      <w:r w:rsidRPr="0002718E">
        <w:rPr>
          <w:rFonts w:ascii="標楷體" w:eastAsia="標楷體" w:hAnsi="標楷體" w:hint="eastAsia"/>
          <w:sz w:val="28"/>
          <w:szCs w:val="28"/>
        </w:rPr>
        <w:t>（五）</w:t>
      </w:r>
      <w:r w:rsidRPr="0002718E">
        <w:rPr>
          <w:rFonts w:ascii="標楷體" w:eastAsia="標楷體" w:hAnsi="標楷體" w:hint="eastAsia"/>
          <w:sz w:val="28"/>
          <w:szCs w:val="28"/>
        </w:rPr>
        <w:tab/>
        <w:t>接受本會及其他政府機關補助，其合計之補助總金額占計畫總經費半數以上，且補助總金額在新臺幣</w:t>
      </w:r>
      <w:proofErr w:type="gramStart"/>
      <w:r w:rsidRPr="0002718E">
        <w:rPr>
          <w:rFonts w:ascii="標楷體" w:eastAsia="標楷體" w:hAnsi="標楷體" w:hint="eastAsia"/>
          <w:sz w:val="28"/>
          <w:szCs w:val="28"/>
        </w:rPr>
        <w:t>一</w:t>
      </w:r>
      <w:proofErr w:type="gramEnd"/>
      <w:r w:rsidRPr="0002718E">
        <w:rPr>
          <w:rFonts w:ascii="標楷體" w:eastAsia="標楷體" w:hAnsi="標楷體" w:hint="eastAsia"/>
          <w:sz w:val="28"/>
          <w:szCs w:val="28"/>
        </w:rPr>
        <w:t>百萬元以上者，應依政府採購法辦理採購，並通知本會及其他補助機關依規定辦理監督。</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五、</w:t>
      </w:r>
      <w:r w:rsidRPr="00090D66">
        <w:rPr>
          <w:rFonts w:ascii="標楷體" w:eastAsia="標楷體" w:hAnsi="標楷體" w:hint="eastAsia"/>
          <w:sz w:val="28"/>
          <w:szCs w:val="28"/>
        </w:rPr>
        <w:tab/>
        <w:t>申請程序：</w:t>
      </w:r>
    </w:p>
    <w:p w:rsidR="00CA665E" w:rsidRDefault="00090D66" w:rsidP="00CA665E">
      <w:pPr>
        <w:pStyle w:val="1"/>
        <w:spacing w:line="460" w:lineRule="exact"/>
        <w:ind w:leftChars="0" w:left="1344" w:hanging="864"/>
        <w:jc w:val="both"/>
        <w:rPr>
          <w:rFonts w:ascii="標楷體" w:eastAsia="標楷體" w:hAnsi="標楷體"/>
          <w:sz w:val="28"/>
          <w:szCs w:val="28"/>
        </w:rPr>
      </w:pPr>
      <w:r w:rsidRPr="00CA665E">
        <w:rPr>
          <w:rFonts w:ascii="標楷體" w:eastAsia="標楷體" w:hAnsi="標楷體" w:hint="eastAsia"/>
          <w:sz w:val="28"/>
          <w:szCs w:val="28"/>
        </w:rPr>
        <w:t>（一）</w:t>
      </w:r>
      <w:r w:rsidRPr="00CA665E">
        <w:rPr>
          <w:rFonts w:ascii="標楷體" w:eastAsia="標楷體" w:hAnsi="標楷體" w:hint="eastAsia"/>
          <w:sz w:val="28"/>
          <w:szCs w:val="28"/>
        </w:rPr>
        <w:tab/>
        <w:t>申請單位應填具申請表並檢附下列文件各二份，於辦理活動一個月前親自送達或以掛號方式寄達本會提出申請：</w:t>
      </w:r>
    </w:p>
    <w:p w:rsidR="00CA665E" w:rsidRDefault="00090D66" w:rsidP="00CA665E">
      <w:pPr>
        <w:pStyle w:val="1"/>
        <w:spacing w:line="460" w:lineRule="exact"/>
        <w:ind w:leftChars="0" w:left="1276" w:hanging="310"/>
        <w:jc w:val="both"/>
        <w:rPr>
          <w:rFonts w:ascii="標楷體" w:eastAsia="標楷體" w:hAnsi="標楷體"/>
          <w:sz w:val="28"/>
          <w:szCs w:val="28"/>
        </w:rPr>
      </w:pPr>
      <w:r w:rsidRPr="00CA665E">
        <w:rPr>
          <w:rFonts w:ascii="標楷體" w:eastAsia="標楷體" w:hAnsi="標楷體" w:hint="eastAsia"/>
          <w:sz w:val="28"/>
          <w:szCs w:val="28"/>
        </w:rPr>
        <w:t>1.立案證書影本。</w:t>
      </w:r>
    </w:p>
    <w:p w:rsidR="00CA665E" w:rsidRDefault="00090D66" w:rsidP="00CA665E">
      <w:pPr>
        <w:pStyle w:val="1"/>
        <w:spacing w:line="460" w:lineRule="exact"/>
        <w:ind w:leftChars="0" w:left="1276" w:hanging="310"/>
        <w:jc w:val="both"/>
        <w:rPr>
          <w:rFonts w:ascii="標楷體" w:eastAsia="標楷體" w:hAnsi="標楷體"/>
          <w:sz w:val="28"/>
          <w:szCs w:val="28"/>
        </w:rPr>
      </w:pPr>
      <w:r w:rsidRPr="00CA665E">
        <w:rPr>
          <w:rFonts w:ascii="標楷體" w:eastAsia="標楷體" w:hAnsi="標楷體" w:hint="eastAsia"/>
          <w:sz w:val="28"/>
          <w:szCs w:val="28"/>
        </w:rPr>
        <w:t>2.組織章程。</w:t>
      </w:r>
    </w:p>
    <w:p w:rsidR="00CA665E" w:rsidRDefault="00090D66" w:rsidP="00CA665E">
      <w:pPr>
        <w:pStyle w:val="1"/>
        <w:spacing w:line="460" w:lineRule="exact"/>
        <w:ind w:leftChars="0" w:left="1276" w:hanging="310"/>
        <w:jc w:val="both"/>
        <w:rPr>
          <w:rFonts w:ascii="標楷體" w:eastAsia="標楷體" w:hAnsi="標楷體"/>
          <w:sz w:val="28"/>
          <w:szCs w:val="28"/>
        </w:rPr>
      </w:pPr>
      <w:r w:rsidRPr="00CA665E">
        <w:rPr>
          <w:rFonts w:ascii="標楷體" w:eastAsia="標楷體" w:hAnsi="標楷體" w:hint="eastAsia"/>
          <w:sz w:val="28"/>
          <w:szCs w:val="28"/>
        </w:rPr>
        <w:t>3.計畫書。(應包括計畫名稱、目的、日期、地點、活動內容、實施方法、預算額度及明細、經費來源及預期效益。)</w:t>
      </w:r>
    </w:p>
    <w:p w:rsidR="00090D66" w:rsidRPr="00CA665E" w:rsidRDefault="00090D66" w:rsidP="00CA665E">
      <w:pPr>
        <w:pStyle w:val="1"/>
        <w:spacing w:line="460" w:lineRule="exact"/>
        <w:ind w:leftChars="0" w:left="1276" w:hanging="310"/>
        <w:jc w:val="both"/>
        <w:rPr>
          <w:rFonts w:ascii="標楷體" w:eastAsia="標楷體" w:hAnsi="標楷體"/>
          <w:sz w:val="28"/>
          <w:szCs w:val="28"/>
        </w:rPr>
      </w:pPr>
      <w:r w:rsidRPr="00CA665E">
        <w:rPr>
          <w:rFonts w:ascii="標楷體" w:eastAsia="標楷體" w:hAnsi="標楷體" w:hint="eastAsia"/>
          <w:sz w:val="28"/>
          <w:szCs w:val="28"/>
        </w:rPr>
        <w:t>4.其他經本會指定之說明資料。</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（二）</w:t>
      </w:r>
      <w:r w:rsidRPr="002E77EE">
        <w:rPr>
          <w:rFonts w:ascii="標楷體" w:eastAsia="標楷體" w:hAnsi="標楷體" w:hint="eastAsia"/>
          <w:sz w:val="28"/>
          <w:szCs w:val="28"/>
        </w:rPr>
        <w:tab/>
        <w:t>申請單位應列明全部經費內容、本會補助項目及金額；同時申請其他政府機關補助者，並應列明各該機關補助項目及金額。</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（三）</w:t>
      </w:r>
      <w:r w:rsidRPr="002E77EE">
        <w:rPr>
          <w:rFonts w:ascii="標楷體" w:eastAsia="標楷體" w:hAnsi="標楷體" w:hint="eastAsia"/>
          <w:sz w:val="28"/>
          <w:szCs w:val="28"/>
        </w:rPr>
        <w:tab/>
        <w:t>申請單位所送之資料及相關附件，不論是否核定給予補助，原則上不予退還。如需退還，申請單位須</w:t>
      </w:r>
      <w:proofErr w:type="gramStart"/>
      <w:r w:rsidRPr="002E77EE">
        <w:rPr>
          <w:rFonts w:ascii="標楷體" w:eastAsia="標楷體" w:hAnsi="標楷體" w:hint="eastAsia"/>
          <w:sz w:val="28"/>
          <w:szCs w:val="28"/>
        </w:rPr>
        <w:t>備妥詳填</w:t>
      </w:r>
      <w:proofErr w:type="gramEnd"/>
      <w:r w:rsidRPr="002E77EE">
        <w:rPr>
          <w:rFonts w:ascii="標楷體" w:eastAsia="標楷體" w:hAnsi="標楷體" w:hint="eastAsia"/>
          <w:sz w:val="28"/>
          <w:szCs w:val="28"/>
        </w:rPr>
        <w:t>地址並貼足郵資之回郵信封，或於指定時間內親至本會領回。</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（四）</w:t>
      </w:r>
      <w:r w:rsidRPr="002E77EE">
        <w:rPr>
          <w:rFonts w:ascii="標楷體" w:eastAsia="標楷體" w:hAnsi="標楷體" w:hint="eastAsia"/>
          <w:sz w:val="28"/>
          <w:szCs w:val="28"/>
        </w:rPr>
        <w:tab/>
        <w:t>未依規定提出申請者，原則不予受理。但專案性補助得不受申請期限之限制。</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（五）</w:t>
      </w:r>
      <w:r w:rsidRPr="002E77EE">
        <w:rPr>
          <w:rFonts w:ascii="標楷體" w:eastAsia="標楷體" w:hAnsi="標楷體" w:hint="eastAsia"/>
          <w:sz w:val="28"/>
          <w:szCs w:val="28"/>
        </w:rPr>
        <w:tab/>
        <w:t>於申請期限內提出申請，而表件不全者，本會得通知申請單位限期補正，屆期未補正者，本會得不予受理。</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lastRenderedPageBreak/>
        <w:t>六、</w:t>
      </w:r>
      <w:r w:rsidRPr="00090D66">
        <w:rPr>
          <w:rFonts w:ascii="標楷體" w:eastAsia="標楷體" w:hAnsi="標楷體" w:hint="eastAsia"/>
          <w:sz w:val="28"/>
          <w:szCs w:val="28"/>
        </w:rPr>
        <w:tab/>
        <w:t>審查作業：</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（一）</w:t>
      </w:r>
      <w:r w:rsidRPr="002E77EE">
        <w:rPr>
          <w:rFonts w:ascii="標楷體" w:eastAsia="標楷體" w:hAnsi="標楷體" w:hint="eastAsia"/>
          <w:sz w:val="28"/>
          <w:szCs w:val="28"/>
        </w:rPr>
        <w:tab/>
        <w:t>一般性補助：由本會承辦單位依本要點進行初審，合格者，擬具初審意見供承辦單位主管</w:t>
      </w:r>
      <w:proofErr w:type="gramStart"/>
      <w:r w:rsidRPr="002E77EE">
        <w:rPr>
          <w:rFonts w:ascii="標楷體" w:eastAsia="標楷體" w:hAnsi="標楷體" w:hint="eastAsia"/>
          <w:sz w:val="28"/>
          <w:szCs w:val="28"/>
        </w:rPr>
        <w:t>複</w:t>
      </w:r>
      <w:proofErr w:type="gramEnd"/>
      <w:r w:rsidRPr="002E77EE">
        <w:rPr>
          <w:rFonts w:ascii="標楷體" w:eastAsia="標楷體" w:hAnsi="標楷體" w:hint="eastAsia"/>
          <w:sz w:val="28"/>
          <w:szCs w:val="28"/>
        </w:rPr>
        <w:t>審，簽請本會主任委員核定後，以書面通知。</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（二）</w:t>
      </w:r>
      <w:r w:rsidRPr="002E77EE">
        <w:rPr>
          <w:rFonts w:ascii="標楷體" w:eastAsia="標楷體" w:hAnsi="標楷體" w:hint="eastAsia"/>
          <w:sz w:val="28"/>
          <w:szCs w:val="28"/>
        </w:rPr>
        <w:tab/>
        <w:t>專案性補助：</w:t>
      </w:r>
    </w:p>
    <w:p w:rsidR="00090D66" w:rsidRPr="002E77EE" w:rsidRDefault="00090D66" w:rsidP="002E77EE">
      <w:pPr>
        <w:pStyle w:val="1"/>
        <w:spacing w:line="460" w:lineRule="exact"/>
        <w:ind w:leftChars="0" w:left="1276" w:hanging="310"/>
        <w:jc w:val="both"/>
        <w:rPr>
          <w:rFonts w:ascii="標楷體" w:eastAsia="標楷體" w:hAnsi="標楷體"/>
          <w:sz w:val="28"/>
          <w:szCs w:val="28"/>
        </w:rPr>
      </w:pPr>
      <w:r>
        <w:rPr>
          <w:rFonts w:hint="eastAsia"/>
        </w:rPr>
        <w:t>1.</w:t>
      </w:r>
      <w:r>
        <w:rPr>
          <w:rFonts w:hint="eastAsia"/>
        </w:rPr>
        <w:tab/>
      </w:r>
      <w:r w:rsidRPr="002E77EE">
        <w:rPr>
          <w:rFonts w:ascii="標楷體" w:eastAsia="標楷體" w:hAnsi="標楷體" w:hint="eastAsia"/>
          <w:sz w:val="28"/>
          <w:szCs w:val="28"/>
        </w:rPr>
        <w:t>由本會設審議小組審議之。</w:t>
      </w:r>
    </w:p>
    <w:p w:rsidR="00090D66" w:rsidRPr="002E77EE" w:rsidRDefault="00090D66" w:rsidP="002E77EE">
      <w:pPr>
        <w:pStyle w:val="1"/>
        <w:spacing w:line="460" w:lineRule="exact"/>
        <w:ind w:leftChars="0" w:left="1276" w:hanging="310"/>
        <w:jc w:val="both"/>
        <w:rPr>
          <w:rFonts w:ascii="標楷體" w:eastAsia="標楷體" w:hAnsi="標楷體"/>
          <w:sz w:val="28"/>
          <w:szCs w:val="28"/>
        </w:rPr>
      </w:pPr>
      <w:r w:rsidRPr="002E77EE">
        <w:rPr>
          <w:rFonts w:ascii="標楷體" w:eastAsia="標楷體" w:hAnsi="標楷體" w:hint="eastAsia"/>
          <w:sz w:val="28"/>
          <w:szCs w:val="28"/>
        </w:rPr>
        <w:t>2.</w:t>
      </w:r>
      <w:r w:rsidRPr="002E77EE">
        <w:rPr>
          <w:rFonts w:ascii="標楷體" w:eastAsia="標楷體" w:hAnsi="標楷體" w:hint="eastAsia"/>
          <w:sz w:val="28"/>
          <w:szCs w:val="28"/>
        </w:rPr>
        <w:tab/>
        <w:t>審議小組置委員三至五人，由本會指定人員兼任之，並由本會主任秘書擔任召集人，必要時並得邀請學者、專家參與審查。</w:t>
      </w:r>
    </w:p>
    <w:p w:rsidR="00090D66" w:rsidRPr="002E77EE" w:rsidRDefault="00090D66" w:rsidP="002E77EE">
      <w:pPr>
        <w:pStyle w:val="1"/>
        <w:spacing w:line="460" w:lineRule="exact"/>
        <w:ind w:leftChars="0" w:left="1276" w:hanging="310"/>
        <w:jc w:val="both"/>
        <w:rPr>
          <w:rFonts w:ascii="標楷體" w:eastAsia="標楷體" w:hAnsi="標楷體"/>
          <w:sz w:val="28"/>
          <w:szCs w:val="28"/>
        </w:rPr>
      </w:pPr>
      <w:r w:rsidRPr="002E77EE">
        <w:rPr>
          <w:rFonts w:ascii="標楷體" w:eastAsia="標楷體" w:hAnsi="標楷體" w:hint="eastAsia"/>
          <w:sz w:val="28"/>
          <w:szCs w:val="28"/>
        </w:rPr>
        <w:t>3.</w:t>
      </w:r>
      <w:r w:rsidRPr="002E77EE">
        <w:rPr>
          <w:rFonts w:ascii="標楷體" w:eastAsia="標楷體" w:hAnsi="標楷體" w:hint="eastAsia"/>
          <w:sz w:val="28"/>
          <w:szCs w:val="28"/>
        </w:rPr>
        <w:tab/>
        <w:t>審查時得邀請申請單位列席說明。</w:t>
      </w:r>
    </w:p>
    <w:p w:rsidR="00090D66" w:rsidRPr="002E77EE" w:rsidRDefault="00090D66" w:rsidP="002E77EE">
      <w:pPr>
        <w:pStyle w:val="1"/>
        <w:spacing w:line="460" w:lineRule="exact"/>
        <w:ind w:leftChars="0" w:left="1276" w:hanging="310"/>
        <w:jc w:val="both"/>
        <w:rPr>
          <w:rFonts w:ascii="標楷體" w:eastAsia="標楷體" w:hAnsi="標楷體"/>
          <w:sz w:val="28"/>
          <w:szCs w:val="28"/>
        </w:rPr>
      </w:pPr>
      <w:r w:rsidRPr="002E77EE">
        <w:rPr>
          <w:rFonts w:ascii="標楷體" w:eastAsia="標楷體" w:hAnsi="標楷體" w:hint="eastAsia"/>
          <w:sz w:val="28"/>
          <w:szCs w:val="28"/>
        </w:rPr>
        <w:t>4.</w:t>
      </w:r>
      <w:r w:rsidRPr="002E77EE">
        <w:rPr>
          <w:rFonts w:ascii="標楷體" w:eastAsia="標楷體" w:hAnsi="標楷體" w:hint="eastAsia"/>
          <w:sz w:val="28"/>
          <w:szCs w:val="28"/>
        </w:rPr>
        <w:tab/>
        <w:t>完成審查後，將核定結果</w:t>
      </w:r>
      <w:proofErr w:type="gramStart"/>
      <w:r w:rsidRPr="002E77EE">
        <w:rPr>
          <w:rFonts w:ascii="標楷體" w:eastAsia="標楷體" w:hAnsi="標楷體" w:hint="eastAsia"/>
          <w:sz w:val="28"/>
          <w:szCs w:val="28"/>
        </w:rPr>
        <w:t>函復各申請</w:t>
      </w:r>
      <w:proofErr w:type="gramEnd"/>
      <w:r w:rsidRPr="002E77EE">
        <w:rPr>
          <w:rFonts w:ascii="標楷體" w:eastAsia="標楷體" w:hAnsi="標楷體" w:hint="eastAsia"/>
          <w:sz w:val="28"/>
          <w:szCs w:val="28"/>
        </w:rPr>
        <w:t>單位。</w:t>
      </w:r>
    </w:p>
    <w:p w:rsidR="00090D66" w:rsidRDefault="00090D66" w:rsidP="00090D66">
      <w:pPr>
        <w:pStyle w:val="1"/>
        <w:spacing w:line="460" w:lineRule="exact"/>
        <w:ind w:leftChars="0" w:left="624" w:hanging="624"/>
        <w:jc w:val="both"/>
      </w:pPr>
      <w:r w:rsidRPr="00090D66">
        <w:rPr>
          <w:rFonts w:ascii="標楷體" w:eastAsia="標楷體" w:hAnsi="標楷體" w:hint="eastAsia"/>
          <w:sz w:val="28"/>
          <w:szCs w:val="28"/>
        </w:rPr>
        <w:t>七、</w:t>
      </w:r>
      <w:r w:rsidRPr="00090D66">
        <w:rPr>
          <w:rFonts w:ascii="標楷體" w:eastAsia="標楷體" w:hAnsi="標楷體" w:hint="eastAsia"/>
          <w:sz w:val="28"/>
          <w:szCs w:val="28"/>
        </w:rPr>
        <w:tab/>
        <w:t>審查考量原則：</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（一）</w:t>
      </w:r>
      <w:r w:rsidRPr="002E77EE">
        <w:rPr>
          <w:rFonts w:ascii="標楷體" w:eastAsia="標楷體" w:hAnsi="標楷體" w:hint="eastAsia"/>
          <w:sz w:val="28"/>
          <w:szCs w:val="28"/>
        </w:rPr>
        <w:tab/>
        <w:t>對傳承客家語言及弘揚客家文化之助益。</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（二）</w:t>
      </w:r>
      <w:r w:rsidRPr="002E77EE">
        <w:rPr>
          <w:rFonts w:ascii="標楷體" w:eastAsia="標楷體" w:hAnsi="標楷體" w:hint="eastAsia"/>
          <w:sz w:val="28"/>
          <w:szCs w:val="28"/>
        </w:rPr>
        <w:tab/>
        <w:t>實施計畫內容詳實具體可行之程度。</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（三）</w:t>
      </w:r>
      <w:r w:rsidRPr="002E77EE">
        <w:rPr>
          <w:rFonts w:ascii="標楷體" w:eastAsia="標楷體" w:hAnsi="標楷體" w:hint="eastAsia"/>
          <w:sz w:val="28"/>
          <w:szCs w:val="28"/>
        </w:rPr>
        <w:tab/>
        <w:t>對客家學術之影響程度。</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（四）</w:t>
      </w:r>
      <w:r w:rsidRPr="002E77EE">
        <w:rPr>
          <w:rFonts w:ascii="標楷體" w:eastAsia="標楷體" w:hAnsi="標楷體" w:hint="eastAsia"/>
          <w:sz w:val="28"/>
          <w:szCs w:val="28"/>
        </w:rPr>
        <w:tab/>
        <w:t>經費運用情形（含經費編列是否</w:t>
      </w:r>
      <w:proofErr w:type="gramStart"/>
      <w:r w:rsidRPr="002E77EE">
        <w:rPr>
          <w:rFonts w:ascii="標楷體" w:eastAsia="標楷體" w:hAnsi="標楷體" w:hint="eastAsia"/>
          <w:sz w:val="28"/>
          <w:szCs w:val="28"/>
        </w:rPr>
        <w:t>覈</w:t>
      </w:r>
      <w:proofErr w:type="gramEnd"/>
      <w:r w:rsidRPr="002E77EE">
        <w:rPr>
          <w:rFonts w:ascii="標楷體" w:eastAsia="標楷體" w:hAnsi="標楷體" w:hint="eastAsia"/>
          <w:sz w:val="28"/>
          <w:szCs w:val="28"/>
        </w:rPr>
        <w:t>實嚴謹、自籌款編列是否確實及向其他單位申請補助經費情形）。</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（五）</w:t>
      </w:r>
      <w:r w:rsidRPr="002E77EE">
        <w:rPr>
          <w:rFonts w:ascii="標楷體" w:eastAsia="標楷體" w:hAnsi="標楷體" w:hint="eastAsia"/>
          <w:sz w:val="28"/>
          <w:szCs w:val="28"/>
        </w:rPr>
        <w:tab/>
        <w:t>過去辦理績效。</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（六）</w:t>
      </w:r>
      <w:r w:rsidRPr="002E77EE">
        <w:rPr>
          <w:rFonts w:ascii="標楷體" w:eastAsia="標楷體" w:hAnsi="標楷體" w:hint="eastAsia"/>
          <w:sz w:val="28"/>
          <w:szCs w:val="28"/>
        </w:rPr>
        <w:tab/>
        <w:t>結合運用當地社區資源之動員情形。</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八、</w:t>
      </w:r>
      <w:r w:rsidRPr="00090D66">
        <w:rPr>
          <w:rFonts w:ascii="標楷體" w:eastAsia="標楷體" w:hAnsi="標楷體" w:hint="eastAsia"/>
          <w:sz w:val="28"/>
          <w:szCs w:val="28"/>
        </w:rPr>
        <w:tab/>
        <w:t>為求計畫之落實，本會得派員實地瞭解實施情形及績效，並提供必要之輔助與考核。</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九、</w:t>
      </w:r>
      <w:r w:rsidRPr="00090D66">
        <w:rPr>
          <w:rFonts w:ascii="標楷體" w:eastAsia="標楷體" w:hAnsi="標楷體" w:hint="eastAsia"/>
          <w:sz w:val="28"/>
          <w:szCs w:val="28"/>
        </w:rPr>
        <w:tab/>
        <w:t>受補助者有下列情事之</w:t>
      </w:r>
      <w:proofErr w:type="gramStart"/>
      <w:r w:rsidRPr="00090D66">
        <w:rPr>
          <w:rFonts w:ascii="標楷體" w:eastAsia="標楷體" w:hAnsi="標楷體" w:hint="eastAsia"/>
          <w:sz w:val="28"/>
          <w:szCs w:val="28"/>
        </w:rPr>
        <w:t>一</w:t>
      </w:r>
      <w:proofErr w:type="gramEnd"/>
      <w:r w:rsidRPr="00090D66">
        <w:rPr>
          <w:rFonts w:ascii="標楷體" w:eastAsia="標楷體" w:hAnsi="標楷體" w:hint="eastAsia"/>
          <w:sz w:val="28"/>
          <w:szCs w:val="28"/>
        </w:rPr>
        <w:t>並經本會查知者，本會得視情節輕重列入紀錄或撤銷原核准之補助，並追回全部或一部之補助款，同時得於五年內不再受理其申請：</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（一）</w:t>
      </w:r>
      <w:r w:rsidRPr="002E77EE">
        <w:rPr>
          <w:rFonts w:ascii="標楷體" w:eastAsia="標楷體" w:hAnsi="標楷體" w:hint="eastAsia"/>
          <w:sz w:val="28"/>
          <w:szCs w:val="28"/>
        </w:rPr>
        <w:tab/>
        <w:t>檢送之申請資料、活動成果報告書或其他附件有隱匿、虛偽等</w:t>
      </w:r>
      <w:proofErr w:type="gramStart"/>
      <w:r w:rsidRPr="002E77EE">
        <w:rPr>
          <w:rFonts w:ascii="標楷體" w:eastAsia="標楷體" w:hAnsi="標楷體" w:hint="eastAsia"/>
          <w:sz w:val="28"/>
          <w:szCs w:val="28"/>
        </w:rPr>
        <w:t>不</w:t>
      </w:r>
      <w:proofErr w:type="gramEnd"/>
      <w:r w:rsidRPr="002E77EE">
        <w:rPr>
          <w:rFonts w:ascii="標楷體" w:eastAsia="標楷體" w:hAnsi="標楷體" w:hint="eastAsia"/>
          <w:sz w:val="28"/>
          <w:szCs w:val="28"/>
        </w:rPr>
        <w:t>實情事者。</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（二）</w:t>
      </w:r>
      <w:r w:rsidRPr="002E77EE">
        <w:rPr>
          <w:rFonts w:ascii="標楷體" w:eastAsia="標楷體" w:hAnsi="標楷體" w:hint="eastAsia"/>
          <w:sz w:val="28"/>
          <w:szCs w:val="28"/>
        </w:rPr>
        <w:tab/>
        <w:t>活動內容與原申請計畫不符者。</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（三）</w:t>
      </w:r>
      <w:r w:rsidRPr="002E77EE">
        <w:rPr>
          <w:rFonts w:ascii="標楷體" w:eastAsia="標楷體" w:hAnsi="標楷體" w:hint="eastAsia"/>
          <w:sz w:val="28"/>
          <w:szCs w:val="28"/>
        </w:rPr>
        <w:tab/>
        <w:t>補助經費未依指定用途支用及經費有虛報浮報者。</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（四）</w:t>
      </w:r>
      <w:r w:rsidRPr="002E77EE">
        <w:rPr>
          <w:rFonts w:ascii="標楷體" w:eastAsia="標楷體" w:hAnsi="標楷體" w:hint="eastAsia"/>
          <w:sz w:val="28"/>
          <w:szCs w:val="28"/>
        </w:rPr>
        <w:tab/>
        <w:t xml:space="preserve">未依所申請之計畫內容確實執行或無法履行者。 </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（五）</w:t>
      </w:r>
      <w:r w:rsidRPr="002E77EE">
        <w:rPr>
          <w:rFonts w:ascii="標楷體" w:eastAsia="標楷體" w:hAnsi="標楷體" w:hint="eastAsia"/>
          <w:sz w:val="28"/>
          <w:szCs w:val="28"/>
        </w:rPr>
        <w:tab/>
        <w:t xml:space="preserve">拒絕接受輔助或考核者。 </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lastRenderedPageBreak/>
        <w:t>（六）</w:t>
      </w:r>
      <w:r w:rsidRPr="002E77EE">
        <w:rPr>
          <w:rFonts w:ascii="標楷體" w:eastAsia="標楷體" w:hAnsi="標楷體" w:hint="eastAsia"/>
          <w:sz w:val="28"/>
          <w:szCs w:val="28"/>
        </w:rPr>
        <w:tab/>
        <w:t xml:space="preserve">未經本會核准，擅自變更計畫者。 </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（七）</w:t>
      </w:r>
      <w:r w:rsidRPr="002E77EE">
        <w:rPr>
          <w:rFonts w:ascii="標楷體" w:eastAsia="標楷體" w:hAnsi="標楷體" w:hint="eastAsia"/>
          <w:sz w:val="28"/>
          <w:szCs w:val="28"/>
        </w:rPr>
        <w:tab/>
        <w:t>其他違背法令之行為者。</w:t>
      </w:r>
    </w:p>
    <w:p w:rsidR="00090D66" w:rsidRDefault="00090D66" w:rsidP="00090D66">
      <w:pPr>
        <w:pStyle w:val="1"/>
        <w:spacing w:line="460" w:lineRule="exact"/>
        <w:ind w:leftChars="0" w:left="624" w:hanging="624"/>
        <w:jc w:val="both"/>
      </w:pPr>
      <w:r w:rsidRPr="00090D66">
        <w:rPr>
          <w:rFonts w:ascii="標楷體" w:eastAsia="標楷體" w:hAnsi="標楷體" w:hint="eastAsia"/>
          <w:sz w:val="28"/>
          <w:szCs w:val="28"/>
        </w:rPr>
        <w:t>十、</w:t>
      </w:r>
      <w:r w:rsidRPr="00090D66">
        <w:rPr>
          <w:rFonts w:ascii="標楷體" w:eastAsia="標楷體" w:hAnsi="標楷體" w:hint="eastAsia"/>
          <w:sz w:val="28"/>
          <w:szCs w:val="28"/>
        </w:rPr>
        <w:tab/>
        <w:t>撥款及核銷：</w:t>
      </w:r>
      <w:r>
        <w:rPr>
          <w:rFonts w:hint="eastAsia"/>
        </w:rPr>
        <w:t xml:space="preserve"> </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（一）</w:t>
      </w:r>
      <w:r w:rsidRPr="002E77EE">
        <w:rPr>
          <w:rFonts w:ascii="標楷體" w:eastAsia="標楷體" w:hAnsi="標楷體" w:hint="eastAsia"/>
          <w:sz w:val="28"/>
          <w:szCs w:val="28"/>
        </w:rPr>
        <w:tab/>
        <w:t>補助款原則上於活動結束後辦理撥付，但補助款額度超過計畫總經費二分之一以上者，得由受</w:t>
      </w:r>
      <w:proofErr w:type="gramStart"/>
      <w:r w:rsidRPr="002E77EE">
        <w:rPr>
          <w:rFonts w:ascii="標楷體" w:eastAsia="標楷體" w:hAnsi="標楷體" w:hint="eastAsia"/>
          <w:sz w:val="28"/>
          <w:szCs w:val="28"/>
        </w:rPr>
        <w:t>補助者敘明理</w:t>
      </w:r>
      <w:proofErr w:type="gramEnd"/>
      <w:r w:rsidRPr="002E77EE">
        <w:rPr>
          <w:rFonts w:ascii="標楷體" w:eastAsia="標楷體" w:hAnsi="標楷體" w:hint="eastAsia"/>
          <w:sz w:val="28"/>
          <w:szCs w:val="28"/>
        </w:rPr>
        <w:t>由報本會同意後，</w:t>
      </w:r>
      <w:proofErr w:type="gramStart"/>
      <w:r w:rsidRPr="002E77EE">
        <w:rPr>
          <w:rFonts w:ascii="標楷體" w:eastAsia="標楷體" w:hAnsi="標楷體" w:hint="eastAsia"/>
          <w:sz w:val="28"/>
          <w:szCs w:val="28"/>
        </w:rPr>
        <w:t>檢附領</w:t>
      </w:r>
      <w:proofErr w:type="gramEnd"/>
      <w:r w:rsidRPr="002E77EE">
        <w:rPr>
          <w:rFonts w:ascii="標楷體" w:eastAsia="標楷體" w:hAnsi="標楷體" w:hint="eastAsia"/>
          <w:sz w:val="28"/>
          <w:szCs w:val="28"/>
        </w:rPr>
        <w:t>據送本會先行撥付二分之一或全部金額。</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（二）</w:t>
      </w:r>
      <w:r w:rsidRPr="002E77EE">
        <w:rPr>
          <w:rFonts w:ascii="標楷體" w:eastAsia="標楷體" w:hAnsi="標楷體" w:hint="eastAsia"/>
          <w:sz w:val="28"/>
          <w:szCs w:val="28"/>
        </w:rPr>
        <w:tab/>
        <w:t>計畫相關內容或成果展演，如涉及著作權爭</w:t>
      </w:r>
      <w:proofErr w:type="gramStart"/>
      <w:r w:rsidRPr="002E77EE">
        <w:rPr>
          <w:rFonts w:ascii="標楷體" w:eastAsia="標楷體" w:hAnsi="標楷體" w:hint="eastAsia"/>
          <w:sz w:val="28"/>
          <w:szCs w:val="28"/>
        </w:rPr>
        <w:t>訟</w:t>
      </w:r>
      <w:proofErr w:type="gramEnd"/>
      <w:r w:rsidRPr="002E77EE">
        <w:rPr>
          <w:rFonts w:ascii="標楷體" w:eastAsia="標楷體" w:hAnsi="標楷體" w:hint="eastAsia"/>
          <w:sz w:val="28"/>
          <w:szCs w:val="28"/>
        </w:rPr>
        <w:t>，應由申請單位取得授權依據，其無法取得或未檢附授權證明者，不予補助。受補助者應於計畫完成後一個月內（最遲應於十二月二十日前），</w:t>
      </w:r>
      <w:proofErr w:type="gramStart"/>
      <w:r w:rsidRPr="002E77EE">
        <w:rPr>
          <w:rFonts w:ascii="標楷體" w:eastAsia="標楷體" w:hAnsi="標楷體" w:hint="eastAsia"/>
          <w:sz w:val="28"/>
          <w:szCs w:val="28"/>
        </w:rPr>
        <w:t>檢附領據</w:t>
      </w:r>
      <w:proofErr w:type="gramEnd"/>
      <w:r w:rsidRPr="002E77EE">
        <w:rPr>
          <w:rFonts w:ascii="標楷體" w:eastAsia="標楷體" w:hAnsi="標楷體" w:hint="eastAsia"/>
          <w:sz w:val="28"/>
          <w:szCs w:val="28"/>
        </w:rPr>
        <w:t>、成果報告、實際支用經費明細表、獲補助項目之金額明細表及各項支出憑證，並依稅法及一般公認之會計製作方式，加裝封面裝訂成冊，向本會辦理核銷；如為接受二個以上政府機關補助者，除</w:t>
      </w:r>
      <w:proofErr w:type="gramStart"/>
      <w:r w:rsidRPr="002E77EE">
        <w:rPr>
          <w:rFonts w:ascii="標楷體" w:eastAsia="標楷體" w:hAnsi="標楷體" w:hint="eastAsia"/>
          <w:sz w:val="28"/>
          <w:szCs w:val="28"/>
        </w:rPr>
        <w:t>檢附領據</w:t>
      </w:r>
      <w:proofErr w:type="gramEnd"/>
      <w:r w:rsidRPr="002E77EE">
        <w:rPr>
          <w:rFonts w:ascii="標楷體" w:eastAsia="標楷體" w:hAnsi="標楷體" w:hint="eastAsia"/>
          <w:sz w:val="28"/>
          <w:szCs w:val="28"/>
        </w:rPr>
        <w:t>、成果報告、實際支用經費明細表及各項支出憑證外，應另列明各機關補助項目之金額明細表，依前開方式向本會辦理核銷。</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（三）</w:t>
      </w:r>
      <w:r w:rsidRPr="002E77EE">
        <w:rPr>
          <w:rFonts w:ascii="標楷體" w:eastAsia="標楷體" w:hAnsi="標楷體" w:hint="eastAsia"/>
          <w:sz w:val="28"/>
          <w:szCs w:val="28"/>
        </w:rPr>
        <w:tab/>
        <w:t>受補助經費於補助案件結案時如尚有結餘款，應於辦理核銷時，一併繳回。</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（四）</w:t>
      </w:r>
      <w:r w:rsidRPr="002E77EE">
        <w:rPr>
          <w:rFonts w:ascii="標楷體" w:eastAsia="標楷體" w:hAnsi="標楷體" w:hint="eastAsia"/>
          <w:sz w:val="28"/>
          <w:szCs w:val="28"/>
        </w:rPr>
        <w:tab/>
        <w:t>補助款之所得稅扣繳等事宜，由受補助者依規定處理。</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（五）</w:t>
      </w:r>
      <w:r w:rsidRPr="002E77EE">
        <w:rPr>
          <w:rFonts w:ascii="標楷體" w:eastAsia="標楷體" w:hAnsi="標楷體" w:hint="eastAsia"/>
          <w:sz w:val="28"/>
          <w:szCs w:val="28"/>
        </w:rPr>
        <w:tab/>
        <w:t>逾期未請領補助款，經本會通知限期辦理，屆期仍未辦理且無正當理由者，撤銷其補助，</w:t>
      </w:r>
      <w:proofErr w:type="gramStart"/>
      <w:r w:rsidRPr="002E77EE">
        <w:rPr>
          <w:rFonts w:ascii="標楷體" w:eastAsia="標楷體" w:hAnsi="標楷體" w:hint="eastAsia"/>
          <w:sz w:val="28"/>
          <w:szCs w:val="28"/>
        </w:rPr>
        <w:t>且次年度</w:t>
      </w:r>
      <w:proofErr w:type="gramEnd"/>
      <w:r w:rsidRPr="002E77EE">
        <w:rPr>
          <w:rFonts w:ascii="標楷體" w:eastAsia="標楷體" w:hAnsi="標楷體" w:hint="eastAsia"/>
          <w:sz w:val="28"/>
          <w:szCs w:val="28"/>
        </w:rPr>
        <w:t>不得提出新申請案。</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（六）</w:t>
      </w:r>
      <w:r w:rsidRPr="002E77EE">
        <w:rPr>
          <w:rFonts w:ascii="標楷體" w:eastAsia="標楷體" w:hAnsi="標楷體" w:hint="eastAsia"/>
          <w:sz w:val="28"/>
          <w:szCs w:val="28"/>
        </w:rPr>
        <w:tab/>
        <w:t>經核准補助之計畫案，如計畫變更或因故無法執行者，應於活動舉辦</w:t>
      </w:r>
      <w:proofErr w:type="gramStart"/>
      <w:r w:rsidRPr="002E77EE">
        <w:rPr>
          <w:rFonts w:ascii="標楷體" w:eastAsia="標楷體" w:hAnsi="標楷體" w:hint="eastAsia"/>
          <w:sz w:val="28"/>
          <w:szCs w:val="28"/>
        </w:rPr>
        <w:t>一週前</w:t>
      </w:r>
      <w:proofErr w:type="gramEnd"/>
      <w:r w:rsidRPr="002E77EE">
        <w:rPr>
          <w:rFonts w:ascii="標楷體" w:eastAsia="標楷體" w:hAnsi="標楷體" w:hint="eastAsia"/>
          <w:sz w:val="28"/>
          <w:szCs w:val="28"/>
        </w:rPr>
        <w:t>函報本會重新核辦，並以一次為限；未依規定辦理者，本會得撤銷其補助。但屬不可抗力因素者，不在此限。</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（七）</w:t>
      </w:r>
      <w:r w:rsidRPr="002E77EE">
        <w:rPr>
          <w:rFonts w:ascii="標楷體" w:eastAsia="標楷體" w:hAnsi="標楷體" w:hint="eastAsia"/>
          <w:sz w:val="28"/>
          <w:szCs w:val="28"/>
        </w:rPr>
        <w:tab/>
        <w:t>受補助者向本會辦理核銷時，應本誠信原則對所提出支出憑證之支付事實及真實性負責，如有不實，應負相關責任。</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（八）</w:t>
      </w:r>
      <w:r w:rsidRPr="002E77EE">
        <w:rPr>
          <w:rFonts w:ascii="標楷體" w:eastAsia="標楷體" w:hAnsi="標楷體" w:hint="eastAsia"/>
          <w:sz w:val="28"/>
          <w:szCs w:val="28"/>
        </w:rPr>
        <w:tab/>
        <w:t>留存受補助者之原始憑證，應依會計法規定妥善保存與銷毀，已屆保存年限之銷毀，</w:t>
      </w:r>
      <w:proofErr w:type="gramStart"/>
      <w:r w:rsidRPr="002E77EE">
        <w:rPr>
          <w:rFonts w:ascii="標楷體" w:eastAsia="標楷體" w:hAnsi="標楷體" w:hint="eastAsia"/>
          <w:sz w:val="28"/>
          <w:szCs w:val="28"/>
        </w:rPr>
        <w:t>應函報</w:t>
      </w:r>
      <w:proofErr w:type="gramEnd"/>
      <w:r w:rsidRPr="002E77EE">
        <w:rPr>
          <w:rFonts w:ascii="標楷體" w:eastAsia="標楷體" w:hAnsi="標楷體" w:hint="eastAsia"/>
          <w:sz w:val="28"/>
          <w:szCs w:val="28"/>
        </w:rPr>
        <w:t>本會轉請審計機關同意。</w:t>
      </w:r>
      <w:r w:rsidRPr="002E77EE">
        <w:rPr>
          <w:rFonts w:ascii="標楷體" w:eastAsia="標楷體" w:hAnsi="標楷體" w:hint="eastAsia"/>
          <w:sz w:val="28"/>
          <w:szCs w:val="28"/>
        </w:rPr>
        <w:lastRenderedPageBreak/>
        <w:t>如遇有提前銷毀，或有毀損、</w:t>
      </w:r>
      <w:proofErr w:type="gramStart"/>
      <w:r w:rsidRPr="002E77EE">
        <w:rPr>
          <w:rFonts w:ascii="標楷體" w:eastAsia="標楷體" w:hAnsi="標楷體" w:hint="eastAsia"/>
          <w:sz w:val="28"/>
          <w:szCs w:val="28"/>
        </w:rPr>
        <w:t>滅失等情事</w:t>
      </w:r>
      <w:proofErr w:type="gramEnd"/>
      <w:r w:rsidRPr="002E77EE">
        <w:rPr>
          <w:rFonts w:ascii="標楷體" w:eastAsia="標楷體" w:hAnsi="標楷體" w:hint="eastAsia"/>
          <w:sz w:val="28"/>
          <w:szCs w:val="28"/>
        </w:rPr>
        <w:t>時，應敘明原因及處理情形，函報本會轉請審計機關同意。如經發現未確實辦理者，得依情節輕重對該補助案件或受補助團體酌減嗣後補助款或停止補助</w:t>
      </w:r>
      <w:proofErr w:type="gramStart"/>
      <w:r w:rsidRPr="002E77EE">
        <w:rPr>
          <w:rFonts w:ascii="標楷體" w:eastAsia="標楷體" w:hAnsi="標楷體" w:hint="eastAsia"/>
          <w:sz w:val="28"/>
          <w:szCs w:val="28"/>
        </w:rPr>
        <w:t>一</w:t>
      </w:r>
      <w:proofErr w:type="gramEnd"/>
      <w:r w:rsidRPr="002E77EE">
        <w:rPr>
          <w:rFonts w:ascii="標楷體" w:eastAsia="標楷體" w:hAnsi="標楷體" w:hint="eastAsia"/>
          <w:sz w:val="28"/>
          <w:szCs w:val="28"/>
        </w:rPr>
        <w:t>至五年。</w:t>
      </w:r>
    </w:p>
    <w:p w:rsidR="00090D66" w:rsidRPr="00090D66" w:rsidRDefault="00090D66" w:rsidP="00090D66">
      <w:pPr>
        <w:pStyle w:val="1"/>
        <w:spacing w:line="460" w:lineRule="exact"/>
        <w:ind w:leftChars="0" w:left="624" w:hanging="624"/>
        <w:jc w:val="both"/>
        <w:rPr>
          <w:rFonts w:ascii="標楷體" w:eastAsia="標楷體" w:hAnsi="標楷體"/>
          <w:sz w:val="28"/>
          <w:szCs w:val="28"/>
        </w:rPr>
      </w:pPr>
      <w:r w:rsidRPr="00090D66">
        <w:rPr>
          <w:rFonts w:ascii="標楷體" w:eastAsia="標楷體" w:hAnsi="標楷體" w:hint="eastAsia"/>
          <w:sz w:val="28"/>
          <w:szCs w:val="28"/>
        </w:rPr>
        <w:t>十一、</w:t>
      </w:r>
      <w:r w:rsidRPr="00090D66">
        <w:rPr>
          <w:rFonts w:ascii="標楷體" w:eastAsia="標楷體" w:hAnsi="標楷體" w:hint="eastAsia"/>
          <w:sz w:val="28"/>
          <w:szCs w:val="28"/>
        </w:rPr>
        <w:tab/>
        <w:t xml:space="preserve">其他相關規定： </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（一）</w:t>
      </w:r>
      <w:r w:rsidRPr="002E77EE">
        <w:rPr>
          <w:rFonts w:ascii="標楷體" w:eastAsia="標楷體" w:hAnsi="標楷體" w:hint="eastAsia"/>
          <w:sz w:val="28"/>
          <w:szCs w:val="28"/>
        </w:rPr>
        <w:tab/>
        <w:t>受補助者，</w:t>
      </w:r>
      <w:proofErr w:type="gramStart"/>
      <w:r w:rsidRPr="002E77EE">
        <w:rPr>
          <w:rFonts w:ascii="標楷體" w:eastAsia="標楷體" w:hAnsi="標楷體" w:hint="eastAsia"/>
          <w:sz w:val="28"/>
          <w:szCs w:val="28"/>
        </w:rPr>
        <w:t>不得列本會</w:t>
      </w:r>
      <w:proofErr w:type="gramEnd"/>
      <w:r w:rsidRPr="002E77EE">
        <w:rPr>
          <w:rFonts w:ascii="標楷體" w:eastAsia="標楷體" w:hAnsi="標楷體" w:hint="eastAsia"/>
          <w:sz w:val="28"/>
          <w:szCs w:val="28"/>
        </w:rPr>
        <w:t>職員擔任有報酬之職務。</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（二）</w:t>
      </w:r>
      <w:r w:rsidRPr="002E77EE">
        <w:rPr>
          <w:rFonts w:ascii="標楷體" w:eastAsia="標楷體" w:hAnsi="標楷體" w:hint="eastAsia"/>
          <w:sz w:val="28"/>
          <w:szCs w:val="28"/>
        </w:rPr>
        <w:tab/>
        <w:t xml:space="preserve">受補助者應擔保其申請計畫及作品無侵害他人著作權情事，如有該等情事，受補助者應自行負責。本會之權益因此遭受損害或受有連帶賠償請求之損失時，受補助者應對本會負全部賠償責任，並返還已請領之補助款，且不得再提出申請案。 </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（三）</w:t>
      </w:r>
      <w:r w:rsidRPr="002E77EE">
        <w:rPr>
          <w:rFonts w:ascii="標楷體" w:eastAsia="標楷體" w:hAnsi="標楷體" w:hint="eastAsia"/>
          <w:sz w:val="28"/>
          <w:szCs w:val="28"/>
        </w:rPr>
        <w:tab/>
        <w:t>本會得要求受補助者於活動期間或結束後，以公開方式</w:t>
      </w:r>
      <w:proofErr w:type="gramStart"/>
      <w:r w:rsidRPr="002E77EE">
        <w:rPr>
          <w:rFonts w:ascii="標楷體" w:eastAsia="標楷體" w:hAnsi="標楷體" w:hint="eastAsia"/>
          <w:sz w:val="28"/>
          <w:szCs w:val="28"/>
        </w:rPr>
        <w:t>（</w:t>
      </w:r>
      <w:proofErr w:type="gramEnd"/>
      <w:r w:rsidRPr="002E77EE">
        <w:rPr>
          <w:rFonts w:ascii="標楷體" w:eastAsia="標楷體" w:hAnsi="標楷體" w:hint="eastAsia"/>
          <w:sz w:val="28"/>
          <w:szCs w:val="28"/>
        </w:rPr>
        <w:t>如：以發行、播送、上映、口述、演出、展示或其他方式向公眾提示</w:t>
      </w:r>
      <w:proofErr w:type="gramStart"/>
      <w:r w:rsidRPr="002E77EE">
        <w:rPr>
          <w:rFonts w:ascii="標楷體" w:eastAsia="標楷體" w:hAnsi="標楷體" w:hint="eastAsia"/>
          <w:sz w:val="28"/>
          <w:szCs w:val="28"/>
        </w:rPr>
        <w:t>）</w:t>
      </w:r>
      <w:proofErr w:type="gramEnd"/>
      <w:r w:rsidRPr="002E77EE">
        <w:rPr>
          <w:rFonts w:ascii="標楷體" w:eastAsia="標楷體" w:hAnsi="標楷體" w:hint="eastAsia"/>
          <w:sz w:val="28"/>
          <w:szCs w:val="28"/>
        </w:rPr>
        <w:t>發表補助計畫之成果。</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（四）</w:t>
      </w:r>
      <w:r w:rsidRPr="002E77EE">
        <w:rPr>
          <w:rFonts w:ascii="標楷體" w:eastAsia="標楷體" w:hAnsi="標楷體" w:hint="eastAsia"/>
          <w:sz w:val="28"/>
          <w:szCs w:val="28"/>
        </w:rPr>
        <w:tab/>
        <w:t>就補助案所提供之相關文件及活動成果報告，受補助者應與其員工或其他有關之第三人約定，無償授權本會辦理宣導工作時之公開發表或利用。</w:t>
      </w:r>
    </w:p>
    <w:p w:rsidR="00090D66"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（五）</w:t>
      </w:r>
      <w:r w:rsidRPr="002E77EE">
        <w:rPr>
          <w:rFonts w:ascii="標楷體" w:eastAsia="標楷體" w:hAnsi="標楷體" w:hint="eastAsia"/>
          <w:sz w:val="28"/>
          <w:szCs w:val="28"/>
        </w:rPr>
        <w:tab/>
        <w:t>受補助者應於作品出版、發表及其他活動現場或進行媒體宣傳時，依本會指定之「</w:t>
      </w:r>
      <w:proofErr w:type="gramStart"/>
      <w:r w:rsidRPr="002E77EE">
        <w:rPr>
          <w:rFonts w:ascii="標楷體" w:eastAsia="標楷體" w:hAnsi="標楷體" w:hint="eastAsia"/>
          <w:sz w:val="28"/>
          <w:szCs w:val="28"/>
        </w:rPr>
        <w:t>臺</w:t>
      </w:r>
      <w:proofErr w:type="gramEnd"/>
      <w:r w:rsidRPr="002E77EE">
        <w:rPr>
          <w:rFonts w:ascii="標楷體" w:eastAsia="標楷體" w:hAnsi="標楷體" w:hint="eastAsia"/>
          <w:sz w:val="28"/>
          <w:szCs w:val="28"/>
        </w:rPr>
        <w:t>中市政府客家事務委員會」字樣及呈現方式，將本會列為贊助單位。</w:t>
      </w:r>
    </w:p>
    <w:p w:rsidR="00C7389E" w:rsidRPr="002E77EE" w:rsidRDefault="00090D66" w:rsidP="002E77EE">
      <w:pPr>
        <w:pStyle w:val="1"/>
        <w:spacing w:line="460" w:lineRule="exact"/>
        <w:ind w:leftChars="0" w:left="1344" w:hanging="864"/>
        <w:jc w:val="both"/>
        <w:rPr>
          <w:rFonts w:ascii="標楷體" w:eastAsia="標楷體" w:hAnsi="標楷體"/>
          <w:sz w:val="28"/>
          <w:szCs w:val="28"/>
        </w:rPr>
      </w:pPr>
      <w:r w:rsidRPr="002E77EE">
        <w:rPr>
          <w:rFonts w:ascii="標楷體" w:eastAsia="標楷體" w:hAnsi="標楷體" w:hint="eastAsia"/>
          <w:sz w:val="28"/>
          <w:szCs w:val="28"/>
        </w:rPr>
        <w:t>（六）</w:t>
      </w:r>
      <w:r w:rsidRPr="002E77EE">
        <w:rPr>
          <w:rFonts w:ascii="標楷體" w:eastAsia="標楷體" w:hAnsi="標楷體" w:hint="eastAsia"/>
          <w:sz w:val="28"/>
          <w:szCs w:val="28"/>
        </w:rPr>
        <w:tab/>
        <w:t>其他未規定事項，得依其他有關法令規定辦理。</w:t>
      </w:r>
    </w:p>
    <w:sectPr w:rsidR="00C7389E" w:rsidRPr="002E77E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38B" w:rsidRDefault="0004738B" w:rsidP="002E77EE">
      <w:r>
        <w:separator/>
      </w:r>
    </w:p>
  </w:endnote>
  <w:endnote w:type="continuationSeparator" w:id="0">
    <w:p w:rsidR="0004738B" w:rsidRDefault="0004738B" w:rsidP="002E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618236"/>
      <w:docPartObj>
        <w:docPartGallery w:val="Page Numbers (Bottom of Page)"/>
        <w:docPartUnique/>
      </w:docPartObj>
    </w:sdtPr>
    <w:sdtEndPr/>
    <w:sdtContent>
      <w:p w:rsidR="002E77EE" w:rsidRDefault="002E77EE">
        <w:pPr>
          <w:pStyle w:val="a5"/>
          <w:jc w:val="center"/>
        </w:pPr>
        <w:r>
          <w:fldChar w:fldCharType="begin"/>
        </w:r>
        <w:r>
          <w:instrText>PAGE   \* MERGEFORMAT</w:instrText>
        </w:r>
        <w:r>
          <w:fldChar w:fldCharType="separate"/>
        </w:r>
        <w:r>
          <w:rPr>
            <w:lang w:val="zh-TW"/>
          </w:rPr>
          <w:t>2</w:t>
        </w:r>
        <w:r>
          <w:fldChar w:fldCharType="end"/>
        </w:r>
      </w:p>
    </w:sdtContent>
  </w:sdt>
  <w:p w:rsidR="002E77EE" w:rsidRDefault="002E77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38B" w:rsidRDefault="0004738B" w:rsidP="002E77EE">
      <w:r>
        <w:separator/>
      </w:r>
    </w:p>
  </w:footnote>
  <w:footnote w:type="continuationSeparator" w:id="0">
    <w:p w:rsidR="0004738B" w:rsidRDefault="0004738B" w:rsidP="002E7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66"/>
    <w:rsid w:val="0002718E"/>
    <w:rsid w:val="0004738B"/>
    <w:rsid w:val="00090D66"/>
    <w:rsid w:val="00112D3D"/>
    <w:rsid w:val="002E77EE"/>
    <w:rsid w:val="006169E5"/>
    <w:rsid w:val="006A05A8"/>
    <w:rsid w:val="00753163"/>
    <w:rsid w:val="009317E9"/>
    <w:rsid w:val="00985A5A"/>
    <w:rsid w:val="00C4222A"/>
    <w:rsid w:val="00C7389E"/>
    <w:rsid w:val="00CA665E"/>
    <w:rsid w:val="00F10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7542B"/>
  <w15:chartTrackingRefBased/>
  <w15:docId w15:val="{7C4E7665-F562-470C-8EB2-8FEB616F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090D66"/>
    <w:pPr>
      <w:ind w:leftChars="200" w:left="480"/>
    </w:pPr>
    <w:rPr>
      <w:rFonts w:ascii="Calibri" w:eastAsia="新細明體" w:hAnsi="Calibri" w:cs="Times New Roman"/>
    </w:rPr>
  </w:style>
  <w:style w:type="paragraph" w:styleId="a3">
    <w:name w:val="header"/>
    <w:basedOn w:val="a"/>
    <w:link w:val="a4"/>
    <w:uiPriority w:val="99"/>
    <w:unhideWhenUsed/>
    <w:rsid w:val="002E77EE"/>
    <w:pPr>
      <w:tabs>
        <w:tab w:val="center" w:pos="4153"/>
        <w:tab w:val="right" w:pos="8306"/>
      </w:tabs>
      <w:snapToGrid w:val="0"/>
    </w:pPr>
    <w:rPr>
      <w:sz w:val="20"/>
      <w:szCs w:val="20"/>
    </w:rPr>
  </w:style>
  <w:style w:type="character" w:customStyle="1" w:styleId="a4">
    <w:name w:val="頁首 字元"/>
    <w:basedOn w:val="a0"/>
    <w:link w:val="a3"/>
    <w:uiPriority w:val="99"/>
    <w:rsid w:val="002E77EE"/>
    <w:rPr>
      <w:sz w:val="20"/>
      <w:szCs w:val="20"/>
    </w:rPr>
  </w:style>
  <w:style w:type="paragraph" w:styleId="a5">
    <w:name w:val="footer"/>
    <w:basedOn w:val="a"/>
    <w:link w:val="a6"/>
    <w:uiPriority w:val="99"/>
    <w:unhideWhenUsed/>
    <w:rsid w:val="002E77EE"/>
    <w:pPr>
      <w:tabs>
        <w:tab w:val="center" w:pos="4153"/>
        <w:tab w:val="right" w:pos="8306"/>
      </w:tabs>
      <w:snapToGrid w:val="0"/>
    </w:pPr>
    <w:rPr>
      <w:sz w:val="20"/>
      <w:szCs w:val="20"/>
    </w:rPr>
  </w:style>
  <w:style w:type="character" w:customStyle="1" w:styleId="a6">
    <w:name w:val="頁尾 字元"/>
    <w:basedOn w:val="a0"/>
    <w:link w:val="a5"/>
    <w:uiPriority w:val="99"/>
    <w:rsid w:val="002E77EE"/>
    <w:rPr>
      <w:sz w:val="20"/>
      <w:szCs w:val="20"/>
    </w:rPr>
  </w:style>
  <w:style w:type="paragraph" w:styleId="a7">
    <w:name w:val="Balloon Text"/>
    <w:basedOn w:val="a"/>
    <w:link w:val="a8"/>
    <w:uiPriority w:val="99"/>
    <w:semiHidden/>
    <w:unhideWhenUsed/>
    <w:rsid w:val="00C4222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42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徐鈺琳</dc:creator>
  <cp:keywords/>
  <dc:description/>
  <cp:lastModifiedBy>徐鈺琳</cp:lastModifiedBy>
  <cp:revision>16</cp:revision>
  <cp:lastPrinted>2020-05-22T05:10:00Z</cp:lastPrinted>
  <dcterms:created xsi:type="dcterms:W3CDTF">2020-05-21T03:17:00Z</dcterms:created>
  <dcterms:modified xsi:type="dcterms:W3CDTF">2020-05-22T08:53:00Z</dcterms:modified>
</cp:coreProperties>
</file>